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F83" w:rsidRPr="00FA0F83" w:rsidRDefault="00FA0F83" w:rsidP="00FA0F83">
      <w:pPr>
        <w:jc w:val="center"/>
        <w:rPr>
          <w:sz w:val="36"/>
          <w:szCs w:val="36"/>
        </w:rPr>
      </w:pPr>
      <w:r>
        <w:rPr>
          <w:sz w:val="36"/>
          <w:szCs w:val="36"/>
        </w:rPr>
        <w:t>Psychological Disorders</w:t>
      </w:r>
    </w:p>
    <w:p w:rsidR="00FA0F83" w:rsidRDefault="00FA0F83" w:rsidP="00FA0F83"/>
    <w:p w:rsidR="00FA0F83" w:rsidRDefault="00FA0F83" w:rsidP="00FA0F83"/>
    <w:p w:rsidR="00FA0F83" w:rsidRDefault="00FA0F83" w:rsidP="00FA0F83"/>
    <w:p w:rsidR="00FA0F83" w:rsidRPr="00FA0F83" w:rsidRDefault="00FA0F83" w:rsidP="00FA0F83">
      <w:pPr>
        <w:rPr>
          <w:sz w:val="28"/>
          <w:szCs w:val="28"/>
        </w:rPr>
      </w:pPr>
      <w:r w:rsidRPr="00FA0F83">
        <w:rPr>
          <w:sz w:val="28"/>
          <w:szCs w:val="28"/>
        </w:rPr>
        <w:t>1. Generalized anxiety disorder                          9. Dissociative amnesia</w:t>
      </w:r>
    </w:p>
    <w:p w:rsidR="00FA0F83" w:rsidRPr="00FA0F83" w:rsidRDefault="00FA0F83" w:rsidP="00FA0F83">
      <w:pPr>
        <w:rPr>
          <w:sz w:val="28"/>
          <w:szCs w:val="28"/>
        </w:rPr>
      </w:pPr>
      <w:r w:rsidRPr="00FA0F83">
        <w:rPr>
          <w:sz w:val="28"/>
          <w:szCs w:val="28"/>
        </w:rPr>
        <w:t>2. Phobic disorder                                              10. Dissociative fugue</w:t>
      </w:r>
    </w:p>
    <w:p w:rsidR="00FA0F83" w:rsidRPr="00FA0F83" w:rsidRDefault="00FA0F83" w:rsidP="00FA0F83">
      <w:pPr>
        <w:rPr>
          <w:sz w:val="28"/>
          <w:szCs w:val="28"/>
        </w:rPr>
      </w:pPr>
      <w:r w:rsidRPr="00FA0F83">
        <w:rPr>
          <w:sz w:val="28"/>
          <w:szCs w:val="28"/>
        </w:rPr>
        <w:t>3. panic disorder                                                11. Dissociative identity disorder</w:t>
      </w:r>
    </w:p>
    <w:p w:rsidR="00FA0F83" w:rsidRPr="00FA0F83" w:rsidRDefault="00FA0F83" w:rsidP="00FA0F83">
      <w:pPr>
        <w:rPr>
          <w:sz w:val="28"/>
          <w:szCs w:val="28"/>
        </w:rPr>
      </w:pPr>
      <w:r w:rsidRPr="00FA0F83">
        <w:rPr>
          <w:sz w:val="28"/>
          <w:szCs w:val="28"/>
        </w:rPr>
        <w:t>4. Obsessive compulsive disorder                      12. Schizophrenia</w:t>
      </w:r>
    </w:p>
    <w:p w:rsidR="00FA0F83" w:rsidRPr="00FA0F83" w:rsidRDefault="00FA0F83" w:rsidP="00FA0F83">
      <w:pPr>
        <w:rPr>
          <w:sz w:val="28"/>
          <w:szCs w:val="28"/>
        </w:rPr>
      </w:pPr>
      <w:r w:rsidRPr="00FA0F83">
        <w:rPr>
          <w:sz w:val="28"/>
          <w:szCs w:val="28"/>
        </w:rPr>
        <w:t>5. Post-traumatic stress disorder                        13. Major depressive disorder</w:t>
      </w:r>
    </w:p>
    <w:p w:rsidR="00FA0F83" w:rsidRPr="00FA0F83" w:rsidRDefault="00FA0F83" w:rsidP="00FA0F83">
      <w:pPr>
        <w:rPr>
          <w:sz w:val="28"/>
          <w:szCs w:val="28"/>
        </w:rPr>
      </w:pPr>
      <w:r w:rsidRPr="00FA0F83">
        <w:rPr>
          <w:sz w:val="28"/>
          <w:szCs w:val="28"/>
        </w:rPr>
        <w:t>6. conversion disorder                                       14. Bipolar disorder</w:t>
      </w:r>
    </w:p>
    <w:p w:rsidR="00FA0F83" w:rsidRPr="00FA0F83" w:rsidRDefault="00FA0F83" w:rsidP="00FA0F83">
      <w:pPr>
        <w:rPr>
          <w:sz w:val="28"/>
          <w:szCs w:val="28"/>
        </w:rPr>
      </w:pPr>
      <w:r w:rsidRPr="00FA0F83">
        <w:rPr>
          <w:sz w:val="28"/>
          <w:szCs w:val="28"/>
        </w:rPr>
        <w:t>7. Anti-social personality                                   15. Seasonal affective disorder</w:t>
      </w:r>
    </w:p>
    <w:p w:rsidR="00FA0F83" w:rsidRPr="00FA0F83" w:rsidRDefault="00FA0F83" w:rsidP="00FA0F83">
      <w:pPr>
        <w:rPr>
          <w:sz w:val="28"/>
          <w:szCs w:val="28"/>
        </w:rPr>
      </w:pPr>
      <w:r w:rsidRPr="00FA0F83">
        <w:rPr>
          <w:sz w:val="28"/>
          <w:szCs w:val="28"/>
        </w:rPr>
        <w:t>8. </w:t>
      </w:r>
      <w:r>
        <w:rPr>
          <w:sz w:val="28"/>
          <w:szCs w:val="28"/>
        </w:rPr>
        <w:t>Hypochondria</w:t>
      </w:r>
    </w:p>
    <w:p w:rsidR="001E1A37" w:rsidRDefault="001E1A37">
      <w:pPr>
        <w:rPr>
          <w:sz w:val="28"/>
          <w:szCs w:val="28"/>
        </w:rPr>
      </w:pPr>
    </w:p>
    <w:p w:rsidR="00FA0F83" w:rsidRDefault="00FA0F83">
      <w:pPr>
        <w:rPr>
          <w:sz w:val="28"/>
          <w:szCs w:val="28"/>
        </w:rPr>
      </w:pPr>
    </w:p>
    <w:p w:rsidR="00FA0F83" w:rsidRDefault="00FA0F83" w:rsidP="00FA0F83">
      <w:pPr>
        <w:rPr>
          <w:sz w:val="28"/>
          <w:szCs w:val="28"/>
        </w:rPr>
      </w:pPr>
      <w:r>
        <w:rPr>
          <w:sz w:val="28"/>
          <w:szCs w:val="28"/>
        </w:rPr>
        <w:t xml:space="preserve">You will make a handout. </w:t>
      </w:r>
      <w:r w:rsidRPr="00FA0F83">
        <w:rPr>
          <w:sz w:val="28"/>
          <w:szCs w:val="28"/>
        </w:rPr>
        <w:t>Your handout/pamphlet must include the following</w:t>
      </w:r>
      <w:r>
        <w:rPr>
          <w:sz w:val="28"/>
          <w:szCs w:val="28"/>
        </w:rPr>
        <w:t>:</w:t>
      </w:r>
    </w:p>
    <w:p w:rsidR="00FA0F83" w:rsidRPr="00FA0F83" w:rsidRDefault="00FA0F83" w:rsidP="00FA0F83">
      <w:pPr>
        <w:rPr>
          <w:sz w:val="28"/>
          <w:szCs w:val="28"/>
        </w:rPr>
      </w:pPr>
      <w:bookmarkStart w:id="0" w:name="_GoBack"/>
      <w:bookmarkEnd w:id="0"/>
    </w:p>
    <w:p w:rsidR="00FA0F83" w:rsidRPr="00FA0F83" w:rsidRDefault="00FA0F83" w:rsidP="00FA0F83">
      <w:pPr>
        <w:rPr>
          <w:sz w:val="28"/>
          <w:szCs w:val="28"/>
        </w:rPr>
      </w:pPr>
      <w:r w:rsidRPr="00FA0F83">
        <w:rPr>
          <w:sz w:val="28"/>
          <w:szCs w:val="28"/>
        </w:rPr>
        <w:t>1. A general definition of the disorder</w:t>
      </w:r>
    </w:p>
    <w:p w:rsidR="00FA0F83" w:rsidRPr="00FA0F83" w:rsidRDefault="00FA0F83" w:rsidP="00FA0F83">
      <w:pPr>
        <w:rPr>
          <w:sz w:val="28"/>
          <w:szCs w:val="28"/>
        </w:rPr>
      </w:pPr>
      <w:r w:rsidRPr="00FA0F83">
        <w:rPr>
          <w:sz w:val="28"/>
          <w:szCs w:val="28"/>
        </w:rPr>
        <w:t>2. Symptoms, characteristics, and an overall description of the disorder</w:t>
      </w:r>
    </w:p>
    <w:p w:rsidR="00FA0F83" w:rsidRPr="00FA0F83" w:rsidRDefault="00FA0F83" w:rsidP="00FA0F83">
      <w:pPr>
        <w:rPr>
          <w:sz w:val="28"/>
          <w:szCs w:val="28"/>
        </w:rPr>
      </w:pPr>
      <w:r w:rsidRPr="00FA0F83">
        <w:rPr>
          <w:sz w:val="28"/>
          <w:szCs w:val="28"/>
        </w:rPr>
        <w:t>3. Who is afflicted by the disorder (# of Americans, age group, </w:t>
      </w:r>
      <w:proofErr w:type="gramStart"/>
      <w:r w:rsidRPr="00FA0F83">
        <w:rPr>
          <w:sz w:val="28"/>
          <w:szCs w:val="28"/>
        </w:rPr>
        <w:t>etc.</w:t>
      </w:r>
      <w:proofErr w:type="gramEnd"/>
      <w:r w:rsidRPr="00FA0F83">
        <w:rPr>
          <w:sz w:val="28"/>
          <w:szCs w:val="28"/>
        </w:rPr>
        <w:t>)</w:t>
      </w:r>
    </w:p>
    <w:p w:rsidR="00FA0F83" w:rsidRPr="00FA0F83" w:rsidRDefault="00FA0F83" w:rsidP="00FA0F83">
      <w:pPr>
        <w:rPr>
          <w:sz w:val="28"/>
          <w:szCs w:val="28"/>
        </w:rPr>
      </w:pPr>
      <w:r w:rsidRPr="00FA0F83">
        <w:rPr>
          <w:sz w:val="28"/>
          <w:szCs w:val="28"/>
        </w:rPr>
        <w:t>4. If the disorder is hereditary</w:t>
      </w:r>
    </w:p>
    <w:p w:rsidR="00FA0F83" w:rsidRPr="00FA0F83" w:rsidRDefault="00FA0F83" w:rsidP="00FA0F83">
      <w:pPr>
        <w:rPr>
          <w:sz w:val="28"/>
          <w:szCs w:val="28"/>
        </w:rPr>
      </w:pPr>
      <w:r w:rsidRPr="00FA0F83">
        <w:rPr>
          <w:sz w:val="28"/>
          <w:szCs w:val="28"/>
        </w:rPr>
        <w:t xml:space="preserve">5. Treatment (options, types, how/where to get it, </w:t>
      </w:r>
      <w:proofErr w:type="spellStart"/>
      <w:r w:rsidRPr="00FA0F83">
        <w:rPr>
          <w:sz w:val="28"/>
          <w:szCs w:val="28"/>
        </w:rPr>
        <w:t>etc</w:t>
      </w:r>
      <w:proofErr w:type="spellEnd"/>
      <w:r w:rsidRPr="00FA0F83">
        <w:rPr>
          <w:sz w:val="28"/>
          <w:szCs w:val="28"/>
        </w:rPr>
        <w:t>)</w:t>
      </w:r>
    </w:p>
    <w:p w:rsidR="00FA0F83" w:rsidRPr="00FA0F83" w:rsidRDefault="00FA0F83" w:rsidP="00FA0F83">
      <w:pPr>
        <w:rPr>
          <w:sz w:val="28"/>
          <w:szCs w:val="28"/>
        </w:rPr>
      </w:pPr>
      <w:r w:rsidRPr="00FA0F83">
        <w:rPr>
          <w:sz w:val="28"/>
          <w:szCs w:val="28"/>
        </w:rPr>
        <w:t>6. An interesting fact about the disorder</w:t>
      </w:r>
    </w:p>
    <w:p w:rsidR="00FA0F83" w:rsidRDefault="00FA0F83">
      <w:pPr>
        <w:rPr>
          <w:sz w:val="28"/>
          <w:szCs w:val="28"/>
        </w:rPr>
      </w:pPr>
    </w:p>
    <w:p w:rsidR="00FA0F83" w:rsidRDefault="00FA0F83">
      <w:pPr>
        <w:rPr>
          <w:sz w:val="28"/>
          <w:szCs w:val="28"/>
        </w:rPr>
      </w:pPr>
      <w:r>
        <w:rPr>
          <w:sz w:val="28"/>
          <w:szCs w:val="28"/>
        </w:rPr>
        <w:t>It should be no more than one page double-sided.</w:t>
      </w:r>
    </w:p>
    <w:p w:rsidR="00FA0F83" w:rsidRDefault="00FA0F83">
      <w:pPr>
        <w:rPr>
          <w:sz w:val="28"/>
          <w:szCs w:val="28"/>
        </w:rPr>
      </w:pPr>
      <w:r>
        <w:rPr>
          <w:sz w:val="28"/>
          <w:szCs w:val="28"/>
        </w:rPr>
        <w:t>You should use at least 3 sources and list those at the end.</w:t>
      </w:r>
    </w:p>
    <w:p w:rsidR="00FA0F83" w:rsidRDefault="00FA0F83">
      <w:pPr>
        <w:rPr>
          <w:sz w:val="28"/>
          <w:szCs w:val="28"/>
        </w:rPr>
      </w:pPr>
    </w:p>
    <w:p w:rsidR="00FA0F83" w:rsidRDefault="00FA0F83">
      <w:pPr>
        <w:rPr>
          <w:sz w:val="28"/>
          <w:szCs w:val="28"/>
        </w:rPr>
      </w:pPr>
      <w:r>
        <w:rPr>
          <w:sz w:val="28"/>
          <w:szCs w:val="28"/>
        </w:rPr>
        <w:t>You will present your findings to the class.</w:t>
      </w:r>
    </w:p>
    <w:p w:rsidR="00FA0F83" w:rsidRDefault="00FA0F83">
      <w:pPr>
        <w:rPr>
          <w:sz w:val="28"/>
          <w:szCs w:val="28"/>
        </w:rPr>
      </w:pPr>
    </w:p>
    <w:p w:rsidR="00FA0F83" w:rsidRPr="00FA0F83" w:rsidRDefault="00FA0F83">
      <w:pPr>
        <w:rPr>
          <w:sz w:val="28"/>
          <w:szCs w:val="28"/>
        </w:rPr>
      </w:pPr>
      <w:r>
        <w:rPr>
          <w:sz w:val="28"/>
          <w:szCs w:val="28"/>
        </w:rPr>
        <w:t>Your presentation and handout will be worth 60 points. I will make copies of your handouts for the entire class and you some of your information on the test.</w:t>
      </w:r>
    </w:p>
    <w:sectPr w:rsidR="00FA0F83" w:rsidRPr="00FA0F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F83"/>
    <w:rsid w:val="001E1A37"/>
    <w:rsid w:val="00FA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E85C5D-6A60-4AC3-8ED0-938D639F0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0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Donnie Lyons</dc:creator>
  <cp:keywords/>
  <dc:description/>
  <cp:lastModifiedBy>Donnie Lyons</cp:lastModifiedBy>
  <cp:revision>1</cp:revision>
  <dcterms:created xsi:type="dcterms:W3CDTF">2016-02-25T15:45:00Z</dcterms:created>
  <dcterms:modified xsi:type="dcterms:W3CDTF">2016-02-25T15:59:00Z</dcterms:modified>
</cp:coreProperties>
</file>